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3414E">
      <w:pPr>
        <w:snapToGrid w:val="0"/>
        <w:spacing w:before="312" w:beforeLines="100" w:after="312" w:afterLines="100" w:line="600" w:lineRule="exact"/>
        <w:jc w:val="center"/>
        <w:outlineLvl w:val="1"/>
        <w:rPr>
          <w:rFonts w:eastAsia="方正小标宋_GBK"/>
          <w:sz w:val="44"/>
          <w:szCs w:val="44"/>
        </w:rPr>
      </w:pPr>
      <w:r>
        <w:rPr>
          <w:rFonts w:eastAsia="方正小标宋_GBK"/>
          <w:sz w:val="44"/>
          <w:szCs w:val="44"/>
        </w:rPr>
        <w:t>中央生态环境保护督察组群众信访举报办理情况公开表</w:t>
      </w:r>
    </w:p>
    <w:p w14:paraId="5B00B1DC">
      <w:pPr>
        <w:snapToGrid w:val="0"/>
        <w:spacing w:line="620" w:lineRule="exact"/>
        <w:jc w:val="left"/>
        <w:outlineLvl w:val="1"/>
        <w:rPr>
          <w:rFonts w:hint="eastAsia" w:eastAsia="方正仿宋_GBK" w:cs="方正仿宋_GBK"/>
          <w:szCs w:val="32"/>
        </w:rPr>
      </w:pPr>
      <w:r>
        <w:rPr>
          <w:rFonts w:hint="eastAsia" w:eastAsia="方正仿宋_GBK" w:cs="方正仿宋_GBK"/>
          <w:szCs w:val="32"/>
        </w:rPr>
        <w:t>公开单位：</w:t>
      </w:r>
      <w:r>
        <w:rPr>
          <w:rFonts w:hint="eastAsia" w:eastAsia="方正仿宋_GBK" w:cs="方正仿宋_GBK"/>
          <w:szCs w:val="32"/>
          <w:lang w:val="en-US" w:eastAsia="zh-CN"/>
        </w:rPr>
        <w:t>重庆城市交通开发投资（集团）有限公司</w:t>
      </w:r>
      <w:r>
        <w:rPr>
          <w:rFonts w:hint="eastAsia" w:eastAsia="方正仿宋_GBK" w:cs="方正仿宋_GBK"/>
          <w:szCs w:val="32"/>
        </w:rPr>
        <w:t xml:space="preserve">        </w:t>
      </w:r>
      <w:r>
        <w:rPr>
          <w:rFonts w:hint="eastAsia" w:eastAsia="方正仿宋_GBK" w:cs="方正仿宋_GBK"/>
          <w:szCs w:val="32"/>
          <w:lang w:val="en-US" w:eastAsia="zh-CN"/>
        </w:rPr>
        <w:t xml:space="preserve">                                             </w:t>
      </w:r>
      <w:r>
        <w:rPr>
          <w:rFonts w:hint="eastAsia" w:eastAsia="方正仿宋_GBK" w:cs="方正仿宋_GBK"/>
          <w:szCs w:val="32"/>
        </w:rPr>
        <w:t xml:space="preserve">           （</w:t>
      </w:r>
      <w:r>
        <w:rPr>
          <w:rFonts w:hint="eastAsia" w:eastAsia="方正仿宋_GBK" w:cs="方正仿宋_GBK"/>
          <w:szCs w:val="32"/>
          <w:lang w:val="en-US" w:eastAsia="zh-CN"/>
        </w:rPr>
        <w:t>2024</w:t>
      </w:r>
      <w:r>
        <w:rPr>
          <w:rFonts w:hint="eastAsia" w:eastAsia="方正仿宋_GBK" w:cs="方正仿宋_GBK"/>
          <w:szCs w:val="32"/>
        </w:rPr>
        <w:t>年</w:t>
      </w:r>
      <w:r>
        <w:rPr>
          <w:rFonts w:hint="eastAsia" w:eastAsia="方正仿宋_GBK" w:cs="方正仿宋_GBK"/>
          <w:szCs w:val="32"/>
          <w:lang w:val="en-US" w:eastAsia="zh-CN"/>
        </w:rPr>
        <w:t>8</w:t>
      </w:r>
      <w:r>
        <w:rPr>
          <w:rFonts w:hint="eastAsia" w:eastAsia="方正仿宋_GBK" w:cs="方正仿宋_GBK"/>
          <w:szCs w:val="32"/>
        </w:rPr>
        <w:t>月</w:t>
      </w:r>
      <w:r>
        <w:rPr>
          <w:rFonts w:hint="eastAsia" w:eastAsia="方正仿宋_GBK" w:cs="方正仿宋_GBK"/>
          <w:szCs w:val="32"/>
          <w:lang w:val="en-US" w:eastAsia="zh-CN"/>
        </w:rPr>
        <w:t>19</w:t>
      </w:r>
      <w:bookmarkStart w:id="0" w:name="_GoBack"/>
      <w:bookmarkEnd w:id="0"/>
      <w:r>
        <w:rPr>
          <w:rFonts w:hint="eastAsia" w:eastAsia="方正仿宋_GBK" w:cs="方正仿宋_GBK"/>
          <w:szCs w:val="32"/>
        </w:rPr>
        <w:t>日）</w:t>
      </w:r>
    </w:p>
    <w:tbl>
      <w:tblPr>
        <w:tblStyle w:val="4"/>
        <w:tblW w:w="211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8"/>
        <w:gridCol w:w="1088"/>
        <w:gridCol w:w="2775"/>
        <w:gridCol w:w="769"/>
        <w:gridCol w:w="918"/>
        <w:gridCol w:w="5063"/>
        <w:gridCol w:w="825"/>
        <w:gridCol w:w="1500"/>
        <w:gridCol w:w="5606"/>
        <w:gridCol w:w="919"/>
        <w:gridCol w:w="947"/>
      </w:tblGrid>
      <w:tr w14:paraId="556D6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4" w:hRule="atLeast"/>
          <w:jc w:val="center"/>
        </w:trPr>
        <w:tc>
          <w:tcPr>
            <w:tcW w:w="778" w:type="dxa"/>
            <w:noWrap w:val="0"/>
            <w:vAlign w:val="center"/>
          </w:tcPr>
          <w:p w14:paraId="3052718E">
            <w:pPr>
              <w:snapToGrid w:val="0"/>
              <w:jc w:val="center"/>
              <w:rPr>
                <w:rFonts w:hint="eastAsia" w:eastAsia="方正黑体_GBK" w:cs="方正黑体_GBK"/>
                <w:bCs/>
                <w:sz w:val="24"/>
              </w:rPr>
            </w:pPr>
            <w:r>
              <w:rPr>
                <w:rFonts w:hint="eastAsia" w:eastAsia="方正黑体_GBK" w:cs="方正黑体_GBK"/>
                <w:bCs/>
                <w:sz w:val="24"/>
              </w:rPr>
              <w:t>序号</w:t>
            </w:r>
          </w:p>
        </w:tc>
        <w:tc>
          <w:tcPr>
            <w:tcW w:w="1088" w:type="dxa"/>
            <w:noWrap w:val="0"/>
            <w:vAlign w:val="center"/>
          </w:tcPr>
          <w:p w14:paraId="427D733B">
            <w:pPr>
              <w:snapToGrid w:val="0"/>
              <w:jc w:val="center"/>
              <w:rPr>
                <w:rFonts w:hint="eastAsia" w:eastAsia="方正黑体_GBK" w:cs="方正黑体_GBK"/>
                <w:bCs/>
                <w:sz w:val="24"/>
              </w:rPr>
            </w:pPr>
            <w:r>
              <w:rPr>
                <w:rFonts w:hint="eastAsia" w:eastAsia="方正黑体_GBK" w:cs="方正黑体_GBK"/>
                <w:bCs/>
                <w:sz w:val="24"/>
              </w:rPr>
              <w:t>受理编号</w:t>
            </w:r>
          </w:p>
        </w:tc>
        <w:tc>
          <w:tcPr>
            <w:tcW w:w="2775" w:type="dxa"/>
            <w:noWrap w:val="0"/>
            <w:vAlign w:val="center"/>
          </w:tcPr>
          <w:p w14:paraId="393A951E">
            <w:pPr>
              <w:snapToGrid w:val="0"/>
              <w:jc w:val="center"/>
              <w:rPr>
                <w:rFonts w:hint="eastAsia" w:eastAsia="方正黑体_GBK" w:cs="方正黑体_GBK"/>
                <w:bCs/>
                <w:sz w:val="24"/>
              </w:rPr>
            </w:pPr>
            <w:r>
              <w:rPr>
                <w:rFonts w:hint="eastAsia" w:eastAsia="方正黑体_GBK" w:cs="方正黑体_GBK"/>
                <w:bCs/>
                <w:sz w:val="24"/>
              </w:rPr>
              <w:t>交办问题基本情况</w:t>
            </w:r>
          </w:p>
        </w:tc>
        <w:tc>
          <w:tcPr>
            <w:tcW w:w="769" w:type="dxa"/>
            <w:noWrap w:val="0"/>
            <w:vAlign w:val="center"/>
          </w:tcPr>
          <w:p w14:paraId="74C5AC9E">
            <w:pPr>
              <w:snapToGrid w:val="0"/>
              <w:jc w:val="center"/>
              <w:rPr>
                <w:rFonts w:hint="eastAsia" w:eastAsia="方正黑体_GBK" w:cs="方正黑体_GBK"/>
                <w:bCs/>
                <w:sz w:val="24"/>
              </w:rPr>
            </w:pPr>
            <w:r>
              <w:rPr>
                <w:rFonts w:hint="eastAsia" w:eastAsia="方正黑体_GBK" w:cs="方正黑体_GBK"/>
                <w:bCs/>
                <w:sz w:val="24"/>
              </w:rPr>
              <w:t>所属区县</w:t>
            </w:r>
          </w:p>
        </w:tc>
        <w:tc>
          <w:tcPr>
            <w:tcW w:w="918" w:type="dxa"/>
            <w:noWrap w:val="0"/>
            <w:vAlign w:val="center"/>
          </w:tcPr>
          <w:p w14:paraId="0FAE8A6A">
            <w:pPr>
              <w:snapToGrid w:val="0"/>
              <w:jc w:val="center"/>
              <w:rPr>
                <w:rFonts w:hint="eastAsia" w:eastAsia="方正黑体_GBK" w:cs="方正黑体_GBK"/>
                <w:bCs/>
                <w:sz w:val="24"/>
              </w:rPr>
            </w:pPr>
            <w:r>
              <w:rPr>
                <w:rFonts w:hint="eastAsia" w:eastAsia="方正黑体_GBK" w:cs="方正黑体_GBK"/>
                <w:bCs/>
                <w:sz w:val="24"/>
              </w:rPr>
              <w:t>问题类型</w:t>
            </w:r>
          </w:p>
        </w:tc>
        <w:tc>
          <w:tcPr>
            <w:tcW w:w="5063" w:type="dxa"/>
            <w:noWrap w:val="0"/>
            <w:vAlign w:val="center"/>
          </w:tcPr>
          <w:p w14:paraId="11965AED">
            <w:pPr>
              <w:snapToGrid w:val="0"/>
              <w:jc w:val="center"/>
              <w:rPr>
                <w:rFonts w:hint="eastAsia" w:eastAsia="方正黑体_GBK" w:cs="方正黑体_GBK"/>
                <w:bCs/>
                <w:sz w:val="24"/>
              </w:rPr>
            </w:pPr>
            <w:r>
              <w:rPr>
                <w:rFonts w:hint="eastAsia" w:eastAsia="方正黑体_GBK" w:cs="方正黑体_GBK"/>
                <w:bCs/>
                <w:sz w:val="24"/>
              </w:rPr>
              <w:t>调查核实情况</w:t>
            </w:r>
          </w:p>
        </w:tc>
        <w:tc>
          <w:tcPr>
            <w:tcW w:w="825" w:type="dxa"/>
            <w:noWrap w:val="0"/>
            <w:vAlign w:val="center"/>
          </w:tcPr>
          <w:p w14:paraId="2E5D6AFF">
            <w:pPr>
              <w:snapToGrid w:val="0"/>
              <w:jc w:val="center"/>
              <w:rPr>
                <w:rFonts w:hint="eastAsia" w:eastAsia="方正黑体_GBK" w:cs="方正黑体_GBK"/>
                <w:bCs/>
                <w:sz w:val="24"/>
              </w:rPr>
            </w:pPr>
            <w:r>
              <w:rPr>
                <w:rFonts w:hint="eastAsia" w:eastAsia="方正黑体_GBK" w:cs="方正黑体_GBK"/>
                <w:bCs/>
                <w:sz w:val="24"/>
              </w:rPr>
              <w:t>是否</w:t>
            </w:r>
          </w:p>
          <w:p w14:paraId="6F429749">
            <w:pPr>
              <w:snapToGrid w:val="0"/>
              <w:jc w:val="center"/>
              <w:rPr>
                <w:rFonts w:hint="eastAsia" w:eastAsia="方正黑体_GBK" w:cs="方正黑体_GBK"/>
                <w:bCs/>
                <w:sz w:val="24"/>
              </w:rPr>
            </w:pPr>
            <w:r>
              <w:rPr>
                <w:rFonts w:hint="eastAsia" w:eastAsia="方正黑体_GBK" w:cs="方正黑体_GBK"/>
                <w:bCs/>
                <w:sz w:val="24"/>
              </w:rPr>
              <w:t>属实</w:t>
            </w:r>
          </w:p>
        </w:tc>
        <w:tc>
          <w:tcPr>
            <w:tcW w:w="1500" w:type="dxa"/>
            <w:noWrap w:val="0"/>
            <w:vAlign w:val="center"/>
          </w:tcPr>
          <w:p w14:paraId="5C835F99">
            <w:pPr>
              <w:snapToGrid w:val="0"/>
              <w:jc w:val="center"/>
              <w:rPr>
                <w:rFonts w:hint="eastAsia" w:eastAsia="方正黑体_GBK" w:cs="方正黑体_GBK"/>
                <w:bCs/>
                <w:sz w:val="24"/>
              </w:rPr>
            </w:pPr>
            <w:r>
              <w:rPr>
                <w:rFonts w:hint="eastAsia" w:eastAsia="方正黑体_GBK" w:cs="方正黑体_GBK"/>
                <w:bCs/>
                <w:sz w:val="24"/>
              </w:rPr>
              <w:t>办结目标</w:t>
            </w:r>
          </w:p>
        </w:tc>
        <w:tc>
          <w:tcPr>
            <w:tcW w:w="5606" w:type="dxa"/>
            <w:noWrap w:val="0"/>
            <w:vAlign w:val="center"/>
          </w:tcPr>
          <w:p w14:paraId="00A4AF4F">
            <w:pPr>
              <w:snapToGrid w:val="0"/>
              <w:jc w:val="center"/>
              <w:rPr>
                <w:rFonts w:hint="eastAsia" w:eastAsia="方正黑体_GBK" w:cs="方正黑体_GBK"/>
                <w:bCs/>
                <w:sz w:val="24"/>
              </w:rPr>
            </w:pPr>
            <w:r>
              <w:rPr>
                <w:rFonts w:hint="eastAsia" w:eastAsia="方正黑体_GBK" w:cs="方正黑体_GBK"/>
                <w:bCs/>
                <w:sz w:val="24"/>
              </w:rPr>
              <w:t>处理和整改情况</w:t>
            </w:r>
          </w:p>
        </w:tc>
        <w:tc>
          <w:tcPr>
            <w:tcW w:w="919" w:type="dxa"/>
            <w:noWrap w:val="0"/>
            <w:vAlign w:val="center"/>
          </w:tcPr>
          <w:p w14:paraId="153B8E39">
            <w:pPr>
              <w:snapToGrid w:val="0"/>
              <w:jc w:val="center"/>
              <w:rPr>
                <w:rFonts w:hint="eastAsia" w:eastAsia="方正黑体_GBK" w:cs="方正黑体_GBK"/>
                <w:bCs/>
                <w:sz w:val="24"/>
              </w:rPr>
            </w:pPr>
            <w:r>
              <w:rPr>
                <w:rFonts w:hint="eastAsia" w:eastAsia="方正黑体_GBK" w:cs="方正黑体_GBK"/>
                <w:bCs/>
                <w:sz w:val="24"/>
              </w:rPr>
              <w:t>是否办结</w:t>
            </w:r>
          </w:p>
        </w:tc>
        <w:tc>
          <w:tcPr>
            <w:tcW w:w="947" w:type="dxa"/>
            <w:noWrap w:val="0"/>
            <w:vAlign w:val="center"/>
          </w:tcPr>
          <w:p w14:paraId="7CCC07EE">
            <w:pPr>
              <w:snapToGrid w:val="0"/>
              <w:jc w:val="center"/>
              <w:rPr>
                <w:rFonts w:hint="eastAsia" w:eastAsia="方正黑体_GBK" w:cs="方正黑体_GBK"/>
                <w:bCs/>
                <w:sz w:val="24"/>
              </w:rPr>
            </w:pPr>
            <w:r>
              <w:rPr>
                <w:rFonts w:hint="eastAsia" w:eastAsia="方正黑体_GBK" w:cs="方正黑体_GBK"/>
                <w:bCs/>
                <w:sz w:val="24"/>
              </w:rPr>
              <w:t>责任人被处理情况</w:t>
            </w:r>
          </w:p>
        </w:tc>
      </w:tr>
      <w:tr w14:paraId="4378D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jc w:val="center"/>
        </w:trPr>
        <w:tc>
          <w:tcPr>
            <w:tcW w:w="778" w:type="dxa"/>
            <w:noWrap w:val="0"/>
            <w:vAlign w:val="center"/>
          </w:tcPr>
          <w:p w14:paraId="5ED1280D">
            <w:pPr>
              <w:spacing w:line="620" w:lineRule="exact"/>
              <w:jc w:val="center"/>
              <w:rPr>
                <w:rFonts w:eastAsia="宋体"/>
                <w:sz w:val="24"/>
              </w:rPr>
            </w:pPr>
            <w:r>
              <w:rPr>
                <w:rFonts w:eastAsia="宋体"/>
                <w:sz w:val="24"/>
              </w:rPr>
              <w:t>1</w:t>
            </w:r>
          </w:p>
        </w:tc>
        <w:tc>
          <w:tcPr>
            <w:tcW w:w="1088" w:type="dxa"/>
            <w:noWrap w:val="0"/>
            <w:vAlign w:val="center"/>
          </w:tcPr>
          <w:p w14:paraId="3F3DC4C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宋体"/>
                <w:sz w:val="24"/>
              </w:rPr>
            </w:pPr>
            <w:r>
              <w:rPr>
                <w:rFonts w:hint="eastAsia" w:eastAsia="方正仿宋_GBK"/>
                <w:sz w:val="24"/>
              </w:rPr>
              <w:t>X3CQ 202405300008</w:t>
            </w:r>
          </w:p>
        </w:tc>
        <w:tc>
          <w:tcPr>
            <w:tcW w:w="2775" w:type="dxa"/>
            <w:noWrap w:val="0"/>
            <w:vAlign w:val="center"/>
          </w:tcPr>
          <w:p w14:paraId="4870F015">
            <w:pPr>
              <w:spacing w:line="300" w:lineRule="exact"/>
              <w:jc w:val="both"/>
              <w:rPr>
                <w:rFonts w:eastAsia="方正仿宋_GBK"/>
                <w:sz w:val="24"/>
              </w:rPr>
            </w:pPr>
            <w:r>
              <w:rPr>
                <w:rFonts w:hint="eastAsia" w:eastAsia="方正仿宋_GBK"/>
                <w:sz w:val="24"/>
              </w:rPr>
              <w:t>两江新区翠云街道交·臻颂臻颂小区，东临长悦路、西临铜川路、南临顺义路、北接未命名的道路，四条道路均为小区建成后规划建设的一级和二级支路。自20</w:t>
            </w:r>
            <w:r>
              <w:rPr>
                <w:rFonts w:hint="eastAsia" w:eastAsia="方正仿宋_GBK"/>
                <w:sz w:val="24"/>
                <w:lang w:val="en-US" w:eastAsia="zh-CN"/>
              </w:rPr>
              <w:t>2</w:t>
            </w:r>
            <w:r>
              <w:rPr>
                <w:rFonts w:hint="eastAsia" w:eastAsia="方正仿宋_GBK"/>
                <w:sz w:val="24"/>
              </w:rPr>
              <w:t>3年9月16日起长悦路开通公交车线路并在臻颂小区门前设置公交站点，公交车在此经过上下坡和站牌启停均会产生噪音污染和低频共振，影响臻颂小区3、4、7栋居民生活和夜晚休息。要求</w:t>
            </w:r>
            <w:r>
              <w:rPr>
                <w:rFonts w:hint="eastAsia" w:eastAsia="方正仿宋_GBK"/>
                <w:sz w:val="24"/>
                <w:lang w:val="en-US" w:eastAsia="zh-CN"/>
              </w:rPr>
              <w:t>就</w:t>
            </w:r>
            <w:r>
              <w:rPr>
                <w:rFonts w:hint="eastAsia" w:eastAsia="方正仿宋_GBK"/>
                <w:sz w:val="24"/>
              </w:rPr>
              <w:t>设置公交线路的必要性</w:t>
            </w:r>
            <w:r>
              <w:rPr>
                <w:rFonts w:hint="eastAsia" w:eastAsia="方正仿宋_GBK"/>
                <w:sz w:val="24"/>
                <w:lang w:eastAsia="zh-CN"/>
              </w:rPr>
              <w:t>、</w:t>
            </w:r>
            <w:r>
              <w:rPr>
                <w:rFonts w:hint="eastAsia" w:eastAsia="方正仿宋_GBK"/>
                <w:sz w:val="24"/>
              </w:rPr>
              <w:t>更换新能源公交车类型等问题提出方案。</w:t>
            </w:r>
          </w:p>
        </w:tc>
        <w:tc>
          <w:tcPr>
            <w:tcW w:w="769" w:type="dxa"/>
            <w:noWrap w:val="0"/>
            <w:vAlign w:val="center"/>
          </w:tcPr>
          <w:p w14:paraId="0AC91E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方正仿宋_GBK"/>
                <w:sz w:val="24"/>
              </w:rPr>
            </w:pPr>
            <w:r>
              <w:rPr>
                <w:rFonts w:hint="eastAsia" w:eastAsia="方正仿宋_GBK"/>
                <w:sz w:val="24"/>
              </w:rPr>
              <w:t>两江新区</w:t>
            </w:r>
          </w:p>
        </w:tc>
        <w:tc>
          <w:tcPr>
            <w:tcW w:w="918" w:type="dxa"/>
            <w:noWrap w:val="0"/>
            <w:vAlign w:val="center"/>
          </w:tcPr>
          <w:p w14:paraId="370B9526">
            <w:pPr>
              <w:spacing w:line="300" w:lineRule="exact"/>
              <w:jc w:val="center"/>
              <w:rPr>
                <w:rFonts w:eastAsia="方正仿宋_GBK"/>
                <w:sz w:val="24"/>
              </w:rPr>
            </w:pPr>
            <w:r>
              <w:rPr>
                <w:rFonts w:hint="eastAsia" w:eastAsia="方正仿宋_GBK"/>
                <w:sz w:val="24"/>
              </w:rPr>
              <w:t>噪音</w:t>
            </w:r>
          </w:p>
        </w:tc>
        <w:tc>
          <w:tcPr>
            <w:tcW w:w="5063" w:type="dxa"/>
            <w:noWrap w:val="0"/>
            <w:vAlign w:val="center"/>
          </w:tcPr>
          <w:p w14:paraId="2A31E5BE">
            <w:pPr>
              <w:spacing w:line="300" w:lineRule="exact"/>
              <w:jc w:val="both"/>
              <w:rPr>
                <w:rFonts w:hint="eastAsia" w:eastAsia="方正仿宋_GBK"/>
                <w:sz w:val="24"/>
              </w:rPr>
            </w:pPr>
            <w:r>
              <w:rPr>
                <w:rFonts w:hint="eastAsia" w:eastAsia="方正仿宋_GBK"/>
                <w:sz w:val="24"/>
              </w:rPr>
              <w:t>经调查问题部分属实。</w:t>
            </w:r>
          </w:p>
          <w:p w14:paraId="73F94B45">
            <w:pPr>
              <w:spacing w:line="300" w:lineRule="exact"/>
              <w:jc w:val="both"/>
              <w:rPr>
                <w:rFonts w:eastAsia="方正仿宋_GBK"/>
                <w:sz w:val="24"/>
              </w:rPr>
            </w:pPr>
            <w:r>
              <w:rPr>
                <w:rFonts w:hint="eastAsia" w:eastAsia="方正仿宋_GBK"/>
                <w:sz w:val="24"/>
              </w:rPr>
              <w:t>1.公交线路必要性。2022年以来，两江公交公司陆续收到中交中央公园、万科森林公园等小区居民及云创中学学生家长反映该区域交通出行不便，建议开行公交线路加强与轨道接驳换乘。根据周边居民关于开行公交线路的诉求，发放电子问卷557份（涉及中交中央公园小区组团300余份），80%以上的市民反映换乘较为不便，希望开通公交。线路开通以来，该站点日均上下99人次，随着入住量增多公交出行需求量将同步增加，故长悦路确有开行公交线路必要性。</w:t>
            </w:r>
          </w:p>
          <w:p w14:paraId="5CA2A360">
            <w:pPr>
              <w:spacing w:line="300" w:lineRule="exact"/>
              <w:jc w:val="both"/>
              <w:rPr>
                <w:rFonts w:hint="eastAsia" w:eastAsia="方正仿宋_GBK"/>
                <w:sz w:val="24"/>
              </w:rPr>
            </w:pPr>
            <w:r>
              <w:rPr>
                <w:rFonts w:hint="eastAsia" w:eastAsia="方正仿宋_GBK"/>
                <w:sz w:val="24"/>
              </w:rPr>
              <w:t>2.公交设站合理性。按照重庆市城市规划管理技术规定“第六十一条公交停车港的设置应当符合以下规定，同侧停车港的间距宜为400-800米。”经现场核查，长悦路与和安路沿线设有和安路、长悦路、长悦路南3个公交站点，长悦路站与前后站点之间间距约500-600米，站点设置符合相关规定。</w:t>
            </w:r>
          </w:p>
          <w:p w14:paraId="28591F3D">
            <w:pPr>
              <w:spacing w:line="300" w:lineRule="exact"/>
              <w:jc w:val="both"/>
              <w:rPr>
                <w:rFonts w:eastAsia="方正仿宋_GBK"/>
                <w:sz w:val="24"/>
              </w:rPr>
            </w:pPr>
            <w:r>
              <w:rPr>
                <w:rFonts w:hint="eastAsia" w:eastAsia="方正仿宋_GBK"/>
                <w:sz w:val="24"/>
              </w:rPr>
              <w:t>3.公交噪音问题：696线投入10台天然气（CNG）迷你公交车，非燃油车。6月3日实地核实，公交车在站点启动时的确有1-3秒发动机轰鸣声，存在噪声问题。</w:t>
            </w:r>
          </w:p>
        </w:tc>
        <w:tc>
          <w:tcPr>
            <w:tcW w:w="825" w:type="dxa"/>
            <w:noWrap w:val="0"/>
            <w:vAlign w:val="center"/>
          </w:tcPr>
          <w:p w14:paraId="4606D56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宋体"/>
                <w:sz w:val="24"/>
              </w:rPr>
            </w:pPr>
            <w:r>
              <w:rPr>
                <w:rFonts w:hint="eastAsia" w:eastAsia="方正仿宋_GBK"/>
                <w:sz w:val="24"/>
              </w:rPr>
              <w:t>部分属实</w:t>
            </w:r>
          </w:p>
        </w:tc>
        <w:tc>
          <w:tcPr>
            <w:tcW w:w="1500" w:type="dxa"/>
            <w:noWrap w:val="0"/>
            <w:vAlign w:val="center"/>
          </w:tcPr>
          <w:p w14:paraId="62303DE9">
            <w:pPr>
              <w:spacing w:line="300" w:lineRule="exact"/>
              <w:jc w:val="both"/>
              <w:rPr>
                <w:rFonts w:eastAsia="方正仿宋_GBK"/>
                <w:sz w:val="24"/>
              </w:rPr>
            </w:pPr>
            <w:r>
              <w:rPr>
                <w:rFonts w:hint="eastAsia" w:eastAsia="方正仿宋_GBK"/>
                <w:sz w:val="24"/>
              </w:rPr>
              <w:t>1.采取措施，降低公交车噪声污染。</w:t>
            </w:r>
          </w:p>
          <w:p w14:paraId="3336FD1D">
            <w:pPr>
              <w:spacing w:line="300" w:lineRule="exact"/>
              <w:jc w:val="both"/>
              <w:rPr>
                <w:rFonts w:eastAsia="方正仿宋_GBK"/>
                <w:sz w:val="24"/>
              </w:rPr>
            </w:pPr>
            <w:r>
              <w:rPr>
                <w:rFonts w:hint="eastAsia" w:eastAsia="方正仿宋_GBK"/>
                <w:sz w:val="24"/>
              </w:rPr>
              <w:t>2.加强宣传沟通，争取群众理解。</w:t>
            </w:r>
          </w:p>
        </w:tc>
        <w:tc>
          <w:tcPr>
            <w:tcW w:w="5606" w:type="dxa"/>
            <w:noWrap w:val="0"/>
            <w:vAlign w:val="center"/>
          </w:tcPr>
          <w:p w14:paraId="077C3B83">
            <w:pPr>
              <w:spacing w:line="300" w:lineRule="exact"/>
              <w:jc w:val="both"/>
              <w:rPr>
                <w:rFonts w:hint="eastAsia" w:eastAsia="方正仿宋_GBK"/>
                <w:sz w:val="24"/>
              </w:rPr>
            </w:pPr>
            <w:r>
              <w:rPr>
                <w:rFonts w:hint="eastAsia" w:eastAsia="方正仿宋_GBK"/>
                <w:sz w:val="24"/>
              </w:rPr>
              <w:t>1.经核实，长悦路站点设置符合相关技术规范，696线路规划已充分征求群众意见并按规定完成审批。</w:t>
            </w:r>
          </w:p>
          <w:p w14:paraId="26AAF07E">
            <w:pPr>
              <w:spacing w:line="300" w:lineRule="exact"/>
              <w:jc w:val="both"/>
              <w:rPr>
                <w:rFonts w:hint="eastAsia" w:eastAsia="方正仿宋_GBK"/>
                <w:sz w:val="24"/>
              </w:rPr>
            </w:pPr>
            <w:r>
              <w:rPr>
                <w:rFonts w:hint="eastAsia" w:eastAsia="方正仿宋_GBK"/>
                <w:sz w:val="24"/>
              </w:rPr>
              <w:t>2.已对696线所有车辆开展一次车辆发动机舱密封性及消声器性能加强检查和维护，及时更换不符合要求的配件。</w:t>
            </w:r>
          </w:p>
          <w:p w14:paraId="11F3A7DA">
            <w:pPr>
              <w:spacing w:line="300" w:lineRule="exact"/>
              <w:jc w:val="both"/>
              <w:rPr>
                <w:rFonts w:hint="eastAsia" w:eastAsia="方正仿宋_GBK"/>
                <w:sz w:val="24"/>
              </w:rPr>
            </w:pPr>
            <w:r>
              <w:rPr>
                <w:rFonts w:hint="eastAsia" w:eastAsia="方正仿宋_GBK"/>
                <w:sz w:val="24"/>
              </w:rPr>
              <w:t>3.696线所在营运分公司对338名驾驶员开展了文明驾驶培训。</w:t>
            </w:r>
          </w:p>
          <w:p w14:paraId="3C3DD8C8">
            <w:pPr>
              <w:spacing w:line="300" w:lineRule="exact"/>
              <w:jc w:val="both"/>
              <w:rPr>
                <w:rFonts w:hint="eastAsia" w:eastAsia="方正仿宋_GBK"/>
                <w:sz w:val="24"/>
              </w:rPr>
            </w:pPr>
            <w:r>
              <w:rPr>
                <w:rFonts w:hint="eastAsia" w:eastAsia="方正仿宋_GBK"/>
                <w:sz w:val="24"/>
              </w:rPr>
              <w:t>4.6月28日，对长悦路站开展一次噪声检测，检测结果显示该站点噪声符合国家标准。</w:t>
            </w:r>
          </w:p>
          <w:p w14:paraId="7770F739">
            <w:pPr>
              <w:spacing w:line="300" w:lineRule="exact"/>
              <w:jc w:val="both"/>
              <w:rPr>
                <w:rFonts w:hint="eastAsia" w:eastAsia="方正仿宋_GBK"/>
                <w:sz w:val="24"/>
              </w:rPr>
            </w:pPr>
            <w:r>
              <w:rPr>
                <w:rFonts w:hint="eastAsia" w:eastAsia="方正仿宋_GBK"/>
                <w:sz w:val="24"/>
              </w:rPr>
              <w:t>5.6月，对该小区208户居民征求迁移公交站点意见，在成功取得联系的187户中，有134户不同意迁移，36户同意，其他弃权或持中立意见。（翠云街道云锦社区筹备组具体执行）</w:t>
            </w:r>
          </w:p>
          <w:p w14:paraId="1E33E4D8">
            <w:pPr>
              <w:spacing w:line="300" w:lineRule="exact"/>
              <w:jc w:val="both"/>
              <w:rPr>
                <w:rFonts w:eastAsia="宋体"/>
                <w:sz w:val="24"/>
              </w:rPr>
            </w:pPr>
            <w:r>
              <w:rPr>
                <w:rFonts w:hint="eastAsia" w:eastAsia="方正仿宋_GBK"/>
                <w:sz w:val="24"/>
              </w:rPr>
              <w:t>6.目前696线全部车辆为CNG公交</w:t>
            </w:r>
            <w:r>
              <w:rPr>
                <w:rFonts w:hint="eastAsia" w:eastAsia="方正仿宋_GBK"/>
                <w:sz w:val="24"/>
                <w:lang w:val="en-US" w:eastAsia="zh-CN"/>
              </w:rPr>
              <w:t>车</w:t>
            </w:r>
            <w:r>
              <w:rPr>
                <w:rFonts w:hint="eastAsia" w:eastAsia="方正仿宋_GBK"/>
                <w:sz w:val="24"/>
              </w:rPr>
              <w:t>（非燃油车），未来将</w:t>
            </w:r>
            <w:r>
              <w:rPr>
                <w:rFonts w:hint="eastAsia" w:eastAsia="方正仿宋_GBK"/>
                <w:sz w:val="24"/>
                <w:lang w:val="en-US" w:eastAsia="zh-CN"/>
              </w:rPr>
              <w:t>在有条件</w:t>
            </w:r>
            <w:r>
              <w:rPr>
                <w:rFonts w:hint="eastAsia" w:eastAsia="方正仿宋_GBK"/>
                <w:sz w:val="24"/>
              </w:rPr>
              <w:t>情况下尽快更换新车。</w:t>
            </w:r>
          </w:p>
        </w:tc>
        <w:tc>
          <w:tcPr>
            <w:tcW w:w="919" w:type="dxa"/>
            <w:noWrap w:val="0"/>
            <w:vAlign w:val="center"/>
          </w:tcPr>
          <w:p w14:paraId="55C35B11">
            <w:pPr>
              <w:spacing w:line="620" w:lineRule="exact"/>
              <w:jc w:val="center"/>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是</w:t>
            </w:r>
          </w:p>
        </w:tc>
        <w:tc>
          <w:tcPr>
            <w:tcW w:w="947" w:type="dxa"/>
            <w:noWrap w:val="0"/>
            <w:vAlign w:val="center"/>
          </w:tcPr>
          <w:p w14:paraId="36F9B75E">
            <w:pPr>
              <w:spacing w:line="620" w:lineRule="exact"/>
              <w:jc w:val="center"/>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无</w:t>
            </w:r>
          </w:p>
        </w:tc>
      </w:tr>
      <w:tr w14:paraId="50C8D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jc w:val="center"/>
        </w:trPr>
        <w:tc>
          <w:tcPr>
            <w:tcW w:w="778" w:type="dxa"/>
            <w:noWrap w:val="0"/>
            <w:vAlign w:val="center"/>
          </w:tcPr>
          <w:p w14:paraId="1277BDFC">
            <w:pPr>
              <w:spacing w:line="620" w:lineRule="exact"/>
              <w:jc w:val="center"/>
              <w:rPr>
                <w:rFonts w:eastAsia="宋体"/>
                <w:sz w:val="24"/>
              </w:rPr>
            </w:pPr>
            <w:r>
              <w:rPr>
                <w:rFonts w:eastAsia="宋体"/>
                <w:sz w:val="24"/>
              </w:rPr>
              <w:t>2</w:t>
            </w:r>
          </w:p>
        </w:tc>
        <w:tc>
          <w:tcPr>
            <w:tcW w:w="1088" w:type="dxa"/>
            <w:noWrap w:val="0"/>
            <w:vAlign w:val="center"/>
          </w:tcPr>
          <w:p w14:paraId="45C6E10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eastAsia="宋体"/>
                <w:sz w:val="24"/>
              </w:rPr>
            </w:pPr>
            <w:r>
              <w:rPr>
                <w:rFonts w:eastAsia="宋体"/>
                <w:sz w:val="24"/>
              </w:rPr>
              <w:t>X3CQ202406070010</w:t>
            </w:r>
          </w:p>
        </w:tc>
        <w:tc>
          <w:tcPr>
            <w:tcW w:w="2775" w:type="dxa"/>
            <w:noWrap w:val="0"/>
            <w:vAlign w:val="center"/>
          </w:tcPr>
          <w:p w14:paraId="556EE3D8">
            <w:pPr>
              <w:spacing w:line="300" w:lineRule="exact"/>
              <w:jc w:val="both"/>
              <w:rPr>
                <w:rFonts w:eastAsia="方正仿宋_GBK"/>
                <w:sz w:val="24"/>
              </w:rPr>
            </w:pPr>
            <w:r>
              <w:rPr>
                <w:rFonts w:hint="eastAsia" w:eastAsia="方正仿宋_GBK"/>
                <w:sz w:val="24"/>
              </w:rPr>
              <w:t>中交中央公臻颂小区临近长悦路公交站点</w:t>
            </w:r>
            <w:r>
              <w:rPr>
                <w:rFonts w:eastAsia="方正仿宋_GBK"/>
                <w:sz w:val="24"/>
              </w:rPr>
              <w:t>696</w:t>
            </w:r>
            <w:r>
              <w:rPr>
                <w:rFonts w:hint="eastAsia" w:eastAsia="方正仿宋_GBK"/>
                <w:sz w:val="24"/>
              </w:rPr>
              <w:t>路公交车噪音扰民问题。希望公交车站点不要设置在正对窗户的楼下，燃油公交车更换为噪音更小的新能源公交车。</w:t>
            </w:r>
          </w:p>
        </w:tc>
        <w:tc>
          <w:tcPr>
            <w:tcW w:w="769" w:type="dxa"/>
            <w:noWrap w:val="0"/>
            <w:vAlign w:val="center"/>
          </w:tcPr>
          <w:p w14:paraId="4CB6281F">
            <w:pPr>
              <w:spacing w:line="300" w:lineRule="exact"/>
              <w:jc w:val="center"/>
              <w:rPr>
                <w:rFonts w:eastAsia="方正仿宋_GBK"/>
                <w:sz w:val="24"/>
              </w:rPr>
            </w:pPr>
            <w:r>
              <w:rPr>
                <w:rFonts w:hint="eastAsia" w:eastAsia="方正仿宋_GBK"/>
                <w:sz w:val="24"/>
              </w:rPr>
              <w:t>两江新区</w:t>
            </w:r>
          </w:p>
        </w:tc>
        <w:tc>
          <w:tcPr>
            <w:tcW w:w="918" w:type="dxa"/>
            <w:noWrap w:val="0"/>
            <w:vAlign w:val="center"/>
          </w:tcPr>
          <w:p w14:paraId="27E7488C">
            <w:pPr>
              <w:spacing w:line="300" w:lineRule="exact"/>
              <w:jc w:val="center"/>
              <w:rPr>
                <w:rFonts w:eastAsia="方正仿宋_GBK"/>
                <w:sz w:val="24"/>
              </w:rPr>
            </w:pPr>
            <w:r>
              <w:rPr>
                <w:rFonts w:hint="eastAsia" w:eastAsia="方正仿宋_GBK"/>
                <w:sz w:val="24"/>
              </w:rPr>
              <w:t>噪音</w:t>
            </w:r>
          </w:p>
        </w:tc>
        <w:tc>
          <w:tcPr>
            <w:tcW w:w="5063" w:type="dxa"/>
            <w:noWrap w:val="0"/>
            <w:vAlign w:val="center"/>
          </w:tcPr>
          <w:p w14:paraId="5979B5BE">
            <w:pPr>
              <w:spacing w:line="300" w:lineRule="exact"/>
              <w:jc w:val="both"/>
              <w:rPr>
                <w:rFonts w:hint="eastAsia" w:eastAsia="方正仿宋_GBK"/>
                <w:sz w:val="24"/>
              </w:rPr>
            </w:pPr>
            <w:r>
              <w:rPr>
                <w:rFonts w:hint="eastAsia" w:eastAsia="方正仿宋_GBK"/>
                <w:sz w:val="24"/>
              </w:rPr>
              <w:t>经调查问题部分属实。</w:t>
            </w:r>
          </w:p>
          <w:p w14:paraId="00B1E800">
            <w:pPr>
              <w:spacing w:line="300" w:lineRule="exact"/>
              <w:jc w:val="both"/>
              <w:rPr>
                <w:rFonts w:eastAsia="方正仿宋_GBK"/>
                <w:sz w:val="24"/>
              </w:rPr>
            </w:pPr>
            <w:r>
              <w:rPr>
                <w:rFonts w:hint="eastAsia" w:eastAsia="方正仿宋_GBK"/>
                <w:sz w:val="24"/>
              </w:rPr>
              <w:t>目前长悦路沿线</w:t>
            </w:r>
            <w:r>
              <w:rPr>
                <w:rFonts w:eastAsia="方正仿宋_GBK"/>
                <w:sz w:val="24"/>
              </w:rPr>
              <w:t>2</w:t>
            </w:r>
            <w:r>
              <w:rPr>
                <w:rFonts w:hint="eastAsia" w:eastAsia="方正仿宋_GBK"/>
                <w:sz w:val="24"/>
              </w:rPr>
              <w:t>个站点（长悦路站、长悦路南站）日均客流</w:t>
            </w:r>
            <w:r>
              <w:rPr>
                <w:rFonts w:eastAsia="方正仿宋_GBK"/>
                <w:sz w:val="24"/>
              </w:rPr>
              <w:t>185</w:t>
            </w:r>
            <w:r>
              <w:rPr>
                <w:rFonts w:hint="eastAsia" w:eastAsia="方正仿宋_GBK"/>
                <w:sz w:val="24"/>
              </w:rPr>
              <w:t>人次，根据小区及周边群众需求和站点距离等情况，暂时无法调整公交站点。</w:t>
            </w:r>
          </w:p>
        </w:tc>
        <w:tc>
          <w:tcPr>
            <w:tcW w:w="825" w:type="dxa"/>
            <w:noWrap w:val="0"/>
            <w:vAlign w:val="center"/>
          </w:tcPr>
          <w:p w14:paraId="105C773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宋体"/>
                <w:sz w:val="24"/>
              </w:rPr>
            </w:pPr>
            <w:r>
              <w:rPr>
                <w:rFonts w:hint="eastAsia" w:eastAsia="方正仿宋_GBK"/>
                <w:sz w:val="24"/>
              </w:rPr>
              <w:t>部分属实</w:t>
            </w:r>
          </w:p>
        </w:tc>
        <w:tc>
          <w:tcPr>
            <w:tcW w:w="1500" w:type="dxa"/>
            <w:noWrap w:val="0"/>
            <w:vAlign w:val="center"/>
          </w:tcPr>
          <w:p w14:paraId="0EFF4A66">
            <w:pPr>
              <w:spacing w:line="300" w:lineRule="exact"/>
              <w:jc w:val="both"/>
              <w:rPr>
                <w:rFonts w:eastAsia="方正仿宋_GBK"/>
                <w:sz w:val="24"/>
              </w:rPr>
            </w:pPr>
            <w:r>
              <w:rPr>
                <w:rFonts w:hint="eastAsia" w:eastAsia="方正仿宋_GBK"/>
                <w:sz w:val="24"/>
              </w:rPr>
              <w:t>降低公交车轰鸣噪音，争取群众理解。</w:t>
            </w:r>
          </w:p>
        </w:tc>
        <w:tc>
          <w:tcPr>
            <w:tcW w:w="5606" w:type="dxa"/>
            <w:noWrap w:val="0"/>
            <w:vAlign w:val="center"/>
          </w:tcPr>
          <w:p w14:paraId="79205821">
            <w:pPr>
              <w:spacing w:line="300" w:lineRule="exact"/>
              <w:jc w:val="both"/>
              <w:rPr>
                <w:rFonts w:hint="eastAsia" w:eastAsia="方正仿宋_GBK"/>
                <w:sz w:val="24"/>
              </w:rPr>
            </w:pPr>
            <w:r>
              <w:rPr>
                <w:rFonts w:hint="eastAsia" w:eastAsia="方正仿宋_GBK"/>
                <w:sz w:val="24"/>
              </w:rPr>
              <w:t>1.经核实，长悦路站点设置符合相关技术规范，696线路规划已充分征求群众意见并按规定完成审批。</w:t>
            </w:r>
          </w:p>
          <w:p w14:paraId="49BCB40F">
            <w:pPr>
              <w:spacing w:line="300" w:lineRule="exact"/>
              <w:jc w:val="both"/>
              <w:rPr>
                <w:rFonts w:hint="eastAsia" w:eastAsia="方正仿宋_GBK"/>
                <w:sz w:val="24"/>
              </w:rPr>
            </w:pPr>
            <w:r>
              <w:rPr>
                <w:rFonts w:hint="eastAsia" w:eastAsia="方正仿宋_GBK"/>
                <w:sz w:val="24"/>
              </w:rPr>
              <w:t>2.已对696线所有车辆开展一次车辆发动机舱密封性及消声器性能加强检查和维护，及时更换不符合要求的配件。</w:t>
            </w:r>
          </w:p>
          <w:p w14:paraId="59418D55">
            <w:pPr>
              <w:spacing w:line="300" w:lineRule="exact"/>
              <w:jc w:val="both"/>
              <w:rPr>
                <w:rFonts w:hint="eastAsia" w:eastAsia="方正仿宋_GBK"/>
                <w:sz w:val="24"/>
              </w:rPr>
            </w:pPr>
            <w:r>
              <w:rPr>
                <w:rFonts w:hint="eastAsia" w:eastAsia="方正仿宋_GBK"/>
                <w:sz w:val="24"/>
              </w:rPr>
              <w:t>3.696线所在营运分公司对338名驾驶员开展了文明驾驶培训。</w:t>
            </w:r>
          </w:p>
          <w:p w14:paraId="6835CA48">
            <w:pPr>
              <w:spacing w:line="300" w:lineRule="exact"/>
              <w:jc w:val="both"/>
              <w:rPr>
                <w:rFonts w:hint="eastAsia" w:eastAsia="方正仿宋_GBK"/>
                <w:sz w:val="24"/>
              </w:rPr>
            </w:pPr>
            <w:r>
              <w:rPr>
                <w:rFonts w:hint="eastAsia" w:eastAsia="方正仿宋_GBK"/>
                <w:sz w:val="24"/>
              </w:rPr>
              <w:t>4.6月28日，对长悦路站开展一次噪声检测，检测结果显示该站点噪声符合国家标准。</w:t>
            </w:r>
          </w:p>
          <w:p w14:paraId="67ED1C9A">
            <w:pPr>
              <w:spacing w:line="300" w:lineRule="exact"/>
              <w:jc w:val="both"/>
              <w:rPr>
                <w:rFonts w:hint="eastAsia" w:eastAsia="方正仿宋_GBK"/>
                <w:sz w:val="24"/>
              </w:rPr>
            </w:pPr>
            <w:r>
              <w:rPr>
                <w:rFonts w:hint="eastAsia" w:eastAsia="方正仿宋_GBK"/>
                <w:sz w:val="24"/>
              </w:rPr>
              <w:t>5.6月，对该小区208户居民征求迁移公交站点意见，在成功取得联系的187户中，有134户不同意迁移，36户同意，其他弃权或持中立意见。（翠云街道云锦社区筹备组具体执行）</w:t>
            </w:r>
          </w:p>
          <w:p w14:paraId="4A2B77C6">
            <w:pPr>
              <w:spacing w:line="300" w:lineRule="exact"/>
              <w:jc w:val="both"/>
              <w:rPr>
                <w:rFonts w:eastAsia="宋体"/>
                <w:sz w:val="24"/>
              </w:rPr>
            </w:pPr>
            <w:r>
              <w:rPr>
                <w:rFonts w:hint="eastAsia" w:eastAsia="方正仿宋_GBK"/>
                <w:sz w:val="24"/>
              </w:rPr>
              <w:t>6.目前696线全部车辆为CNG公交</w:t>
            </w:r>
            <w:r>
              <w:rPr>
                <w:rFonts w:hint="eastAsia" w:eastAsia="方正仿宋_GBK"/>
                <w:sz w:val="24"/>
                <w:lang w:val="en-US" w:eastAsia="zh-CN"/>
              </w:rPr>
              <w:t>车</w:t>
            </w:r>
            <w:r>
              <w:rPr>
                <w:rFonts w:hint="eastAsia" w:eastAsia="方正仿宋_GBK"/>
                <w:sz w:val="24"/>
              </w:rPr>
              <w:t>（非燃油车），未来将有条件情况下公交车尽快更换新车。</w:t>
            </w:r>
          </w:p>
        </w:tc>
        <w:tc>
          <w:tcPr>
            <w:tcW w:w="919" w:type="dxa"/>
            <w:noWrap w:val="0"/>
            <w:vAlign w:val="center"/>
          </w:tcPr>
          <w:p w14:paraId="4303A318">
            <w:pPr>
              <w:spacing w:line="620" w:lineRule="exact"/>
              <w:jc w:val="center"/>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是</w:t>
            </w:r>
          </w:p>
        </w:tc>
        <w:tc>
          <w:tcPr>
            <w:tcW w:w="947" w:type="dxa"/>
            <w:noWrap w:val="0"/>
            <w:vAlign w:val="center"/>
          </w:tcPr>
          <w:p w14:paraId="2FF5518F">
            <w:pPr>
              <w:spacing w:line="620" w:lineRule="exact"/>
              <w:jc w:val="center"/>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无</w:t>
            </w:r>
          </w:p>
        </w:tc>
      </w:tr>
    </w:tbl>
    <w:p w14:paraId="69B91DFB">
      <w:pPr>
        <w:rPr>
          <w:sz w:val="21"/>
          <w:szCs w:val="18"/>
        </w:rPr>
      </w:pPr>
    </w:p>
    <w:sectPr>
      <w:pgSz w:w="23811" w:h="16838" w:orient="landscape"/>
      <w:pgMar w:top="1020" w:right="1587"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mYmUwOTg5ZTY4MzdkMzQ3ODA5MTQxNTAwYzZhNDUifQ=="/>
  </w:docVars>
  <w:rsids>
    <w:rsidRoot w:val="74795485"/>
    <w:rsid w:val="007958E0"/>
    <w:rsid w:val="030D0562"/>
    <w:rsid w:val="0A293CBB"/>
    <w:rsid w:val="0B8415DD"/>
    <w:rsid w:val="12B409FA"/>
    <w:rsid w:val="17BA5591"/>
    <w:rsid w:val="20D12947"/>
    <w:rsid w:val="3E566547"/>
    <w:rsid w:val="43FF242C"/>
    <w:rsid w:val="484418FD"/>
    <w:rsid w:val="51C640A9"/>
    <w:rsid w:val="74795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b/>
      <w:bCs/>
      <w:sz w:val="32"/>
      <w:szCs w:val="32"/>
    </w:rPr>
  </w:style>
  <w:style w:type="paragraph" w:styleId="2">
    <w:name w:val="heading 4"/>
    <w:basedOn w:val="3"/>
    <w:next w:val="1"/>
    <w:qFormat/>
    <w:uiPriority w:val="0"/>
    <w:pPr>
      <w:keepNext/>
      <w:keepLines/>
      <w:widowControl w:val="0"/>
      <w:spacing w:before="280" w:beforeAutospacing="0" w:after="290" w:afterAutospacing="0" w:line="372" w:lineRule="auto"/>
      <w:outlineLvl w:val="3"/>
    </w:pPr>
    <w:rPr>
      <w:rFonts w:ascii="Arial" w:hAnsi="Arial" w:eastAsia="黑体"/>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1457</Words>
  <Characters>1590</Characters>
  <Lines>0</Lines>
  <Paragraphs>0</Paragraphs>
  <TotalTime>24</TotalTime>
  <ScaleCrop>false</ScaleCrop>
  <LinksUpToDate>false</LinksUpToDate>
  <CharactersWithSpaces>1655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2024-08-15T05:58:00Z</dcterms:created>
  <dc:creator>writer</dc:creator>
  <cp:lastModifiedBy>writer</cp:lastModifiedBy>
  <cp:lastPrinted>2024-08-15T09:20:00Z</cp:lastPrinted>
  <dcterms:modified xsi:type="dcterms:W3CDTF">2024-08-19T01:47:33Z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2015562061464BA38426C4EE3585D2C5_11</vt:lpwstr>
  </property>
</Properties>
</file>